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3DA0" w14:textId="77777777" w:rsidR="00F25D16" w:rsidRPr="00F25D16" w:rsidRDefault="00F25D16" w:rsidP="00F25D16">
      <w:pPr>
        <w:shd w:val="clear" w:color="auto" w:fill="FFFFFF"/>
        <w:spacing w:after="2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36"/>
          <w:szCs w:val="36"/>
          <w:lang w:eastAsia="ru-RU"/>
        </w:rPr>
      </w:pPr>
      <w:r w:rsidRPr="00F25D16">
        <w:rPr>
          <w:rFonts w:ascii="Times New Roman" w:eastAsia="Times New Roman" w:hAnsi="Times New Roman" w:cs="Times New Roman"/>
          <w:b/>
          <w:bCs/>
          <w:color w:val="3B4256"/>
          <w:kern w:val="36"/>
          <w:sz w:val="36"/>
          <w:szCs w:val="36"/>
          <w:lang w:eastAsia="ru-RU"/>
        </w:rPr>
        <w:t>Как вести себя в случае атаки БПЛА</w:t>
      </w:r>
    </w:p>
    <w:p w14:paraId="7253FD90" w14:textId="39CA1C57" w:rsidR="00F25D16" w:rsidRPr="00F25D16" w:rsidRDefault="00F25D16" w:rsidP="00F25D16">
      <w:pPr>
        <w:shd w:val="clear" w:color="auto" w:fill="FFFFFF"/>
        <w:spacing w:after="300"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  <w:r w:rsidRPr="00F25D16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 xml:space="preserve">Если Вы заметили БПЛА в небе или на земле, </w:t>
      </w:r>
      <w:r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br/>
      </w:r>
      <w:r w:rsidRPr="00F25D16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>не паникуйте и не приближайтесь к объекту. </w:t>
      </w:r>
    </w:p>
    <w:p w14:paraId="1B33605F" w14:textId="19AE13DE" w:rsidR="00F25D16" w:rsidRPr="00F25D16" w:rsidRDefault="00F25D16" w:rsidP="00F25D16">
      <w:pPr>
        <w:shd w:val="clear" w:color="auto" w:fill="FFFFFF"/>
        <w:spacing w:after="300"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  <w:r w:rsidRPr="00F25D16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 xml:space="preserve">Тем, кто находится в здании следует спуститься </w:t>
      </w:r>
      <w:r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br/>
      </w:r>
      <w:r w:rsidRPr="00F25D16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>на нижний этаж, в подвал или паркинг. Лифтом пользоваться запрещено.</w:t>
      </w:r>
    </w:p>
    <w:p w14:paraId="1D04D516" w14:textId="77777777" w:rsidR="00F25D16" w:rsidRPr="00F25D16" w:rsidRDefault="00F25D16" w:rsidP="00F25D16">
      <w:pPr>
        <w:shd w:val="clear" w:color="auto" w:fill="FFFFFF"/>
        <w:spacing w:after="300"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  <w:r w:rsidRPr="00F25D16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>Оставаясь в квартире, следует найти место без окон между несущих стен и сесть на пол – лучше всего в ванной комнате. Ни в коем случае нельзя подходить к окнам.</w:t>
      </w:r>
    </w:p>
    <w:p w14:paraId="5D6F65C9" w14:textId="463CF275" w:rsidR="00F25D16" w:rsidRPr="00F25D16" w:rsidRDefault="00F25D16" w:rsidP="00F25D16">
      <w:pPr>
        <w:shd w:val="clear" w:color="auto" w:fill="FFFFFF"/>
        <w:spacing w:after="300"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  <w:r w:rsidRPr="00F25D16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 xml:space="preserve">Находясь на улице, следует немедленно укрыться </w:t>
      </w:r>
      <w:r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br/>
      </w:r>
      <w:r w:rsidRPr="00F25D16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>в ближайшем здании, в подземном переходе или паркинге.</w:t>
      </w:r>
    </w:p>
    <w:p w14:paraId="15A0C416" w14:textId="77777777" w:rsidR="00F25D16" w:rsidRPr="00F25D16" w:rsidRDefault="00F25D16" w:rsidP="00F25D16">
      <w:pPr>
        <w:shd w:val="clear" w:color="auto" w:fill="FFFFFF"/>
        <w:spacing w:after="300"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  <w:r w:rsidRPr="00F25D16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>Перемещаясь в автомобиле, нужно немедленно его покинуть и найти укрытие.</w:t>
      </w:r>
    </w:p>
    <w:p w14:paraId="538F4154" w14:textId="56D7B6EE" w:rsidR="00F25D16" w:rsidRDefault="00F25D16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  <w:r w:rsidRPr="00F25D16"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t>Обнаружив беспилотник или его части ни в коем случае нельзя к ним прикасаться – нужно немедленно отойти от места, где было найдено устройство или его части и сообщить о находке по телефону 112.</w:t>
      </w:r>
    </w:p>
    <w:p w14:paraId="2C91A05A" w14:textId="710501E9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68273723" w14:textId="437B1E58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6547EDA2" w14:textId="13744DA0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6FD2AA92" w14:textId="7FE68CC2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4AB2FA11" w14:textId="4F30474D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0A2C28BF" w14:textId="5B23DDB5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09FD5D0C" w14:textId="57E7453D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5E58119F" w14:textId="73A8E025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30ABCE0C" w14:textId="4A0C7DB2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5C3EFF9C" w14:textId="77E0FDBA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0D72C4A8" w14:textId="06EF0CB8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6B42B52D" w14:textId="792D6253" w:rsidR="00DB79A1" w:rsidRDefault="00DB79A1" w:rsidP="00DB79A1">
      <w:pPr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br w:type="page"/>
      </w:r>
    </w:p>
    <w:p w14:paraId="69039D0D" w14:textId="74C4D071" w:rsidR="00DB79A1" w:rsidRDefault="00DB79A1" w:rsidP="00DB79A1">
      <w:pPr>
        <w:shd w:val="clear" w:color="auto" w:fill="FFFFFF"/>
        <w:spacing w:line="38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3B4256"/>
          <w:sz w:val="36"/>
          <w:szCs w:val="36"/>
          <w:lang w:val="ru-RU" w:eastAsia="ru-RU"/>
        </w:rPr>
        <w:lastRenderedPageBreak/>
        <w:t>Памятка №1</w:t>
      </w:r>
    </w:p>
    <w:p w14:paraId="3D7D6FBE" w14:textId="77777777" w:rsidR="00DB79A1" w:rsidRP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val="ru-RU" w:eastAsia="ru-RU"/>
        </w:rPr>
      </w:pPr>
    </w:p>
    <w:p w14:paraId="3E4C132D" w14:textId="11A31B61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B4256"/>
          <w:sz w:val="36"/>
          <w:szCs w:val="36"/>
          <w:lang w:eastAsia="ru-RU"/>
        </w:rPr>
        <w:drawing>
          <wp:inline distT="0" distB="0" distL="0" distR="0" wp14:anchorId="1652F6BA" wp14:editId="1C375420">
            <wp:extent cx="5713053" cy="7607300"/>
            <wp:effectExtent l="0" t="0" r="2540" b="0"/>
            <wp:docPr id="1" name="Рисунок 1" descr="Изображение выглядит как текст, снимок экрана, мультфильм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нимок экрана, мультфильм, дизайн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241" cy="765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E2437" w14:textId="3EA599D6" w:rsidR="00DB79A1" w:rsidRDefault="00DB79A1" w:rsidP="00F25D16">
      <w:pPr>
        <w:shd w:val="clear" w:color="auto" w:fill="FFFFFF"/>
        <w:spacing w:line="38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</w:p>
    <w:p w14:paraId="7DA95A2A" w14:textId="64F4FC09" w:rsidR="00DB79A1" w:rsidRDefault="00DB79A1" w:rsidP="00DB79A1">
      <w:pPr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36"/>
          <w:szCs w:val="36"/>
          <w:lang w:eastAsia="ru-RU"/>
        </w:rPr>
        <w:br w:type="page"/>
      </w:r>
    </w:p>
    <w:p w14:paraId="2316CE8D" w14:textId="3B1AAD7A" w:rsidR="00DB79A1" w:rsidRDefault="00DB79A1" w:rsidP="00DB79A1">
      <w:pPr>
        <w:shd w:val="clear" w:color="auto" w:fill="FFFFFF"/>
        <w:spacing w:line="38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3B4256"/>
          <w:sz w:val="36"/>
          <w:szCs w:val="36"/>
          <w:lang w:val="ru-RU" w:eastAsia="ru-RU"/>
        </w:rPr>
        <w:lastRenderedPageBreak/>
        <w:t>Памятка №2</w:t>
      </w:r>
    </w:p>
    <w:p w14:paraId="097DFA44" w14:textId="77777777" w:rsidR="00DB79A1" w:rsidRPr="00DB79A1" w:rsidRDefault="00DB79A1" w:rsidP="00DB79A1">
      <w:pPr>
        <w:shd w:val="clear" w:color="auto" w:fill="FFFFFF"/>
        <w:spacing w:line="38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6"/>
          <w:szCs w:val="36"/>
          <w:lang w:val="ru-RU" w:eastAsia="ru-RU"/>
        </w:rPr>
      </w:pPr>
    </w:p>
    <w:p w14:paraId="5997DB32" w14:textId="331FD09A" w:rsidR="00F25D16" w:rsidRDefault="00DB79A1" w:rsidP="00F25D16">
      <w:pPr>
        <w:ind w:firstLine="709"/>
        <w:jc w:val="both"/>
      </w:pPr>
      <w:r>
        <w:rPr>
          <w:noProof/>
        </w:rPr>
        <w:drawing>
          <wp:inline distT="0" distB="0" distL="0" distR="0" wp14:anchorId="66926B0D" wp14:editId="4B168C8C">
            <wp:extent cx="5486400" cy="7772400"/>
            <wp:effectExtent l="0" t="0" r="0" b="0"/>
            <wp:docPr id="2" name="Рисунок 2" descr="Изображение выглядит как текст, снимок экран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дизайн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D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16"/>
    <w:rsid w:val="00DB79A1"/>
    <w:rsid w:val="00F2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233EE79"/>
  <w15:chartTrackingRefBased/>
  <w15:docId w15:val="{3FEF63EE-2C64-414C-AB82-BEC71ED3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D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5D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6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10816</dc:creator>
  <cp:keywords/>
  <dc:description/>
  <cp:lastModifiedBy>10816</cp:lastModifiedBy>
  <cp:revision>2</cp:revision>
  <dcterms:created xsi:type="dcterms:W3CDTF">2024-12-31T02:41:00Z</dcterms:created>
  <dcterms:modified xsi:type="dcterms:W3CDTF">2024-12-31T02:47:00Z</dcterms:modified>
</cp:coreProperties>
</file>